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935" w:rsidRPr="00B80EBA" w:rsidRDefault="008C2935" w:rsidP="008C2935">
      <w:pPr>
        <w:spacing w:line="360" w:lineRule="auto"/>
        <w:jc w:val="center"/>
        <w:rPr>
          <w:rFonts w:cs="David" w:hint="cs"/>
          <w:b/>
          <w:bCs/>
          <w:sz w:val="28"/>
          <w:szCs w:val="28"/>
          <w:u w:val="single"/>
          <w:rtl/>
        </w:rPr>
      </w:pPr>
      <w:r w:rsidRPr="00B80EBA">
        <w:rPr>
          <w:rFonts w:cs="David" w:hint="cs"/>
          <w:b/>
          <w:bCs/>
          <w:sz w:val="28"/>
          <w:szCs w:val="28"/>
          <w:u w:val="single"/>
          <w:rtl/>
        </w:rPr>
        <w:t xml:space="preserve">ישיבת </w:t>
      </w:r>
      <w:r>
        <w:rPr>
          <w:rFonts w:cs="David" w:hint="cs"/>
          <w:b/>
          <w:bCs/>
          <w:sz w:val="28"/>
          <w:szCs w:val="28"/>
          <w:u w:val="single"/>
          <w:rtl/>
        </w:rPr>
        <w:t>נווה שמואל</w:t>
      </w:r>
      <w:r w:rsidRPr="00B80EBA">
        <w:rPr>
          <w:rFonts w:cs="David" w:hint="cs"/>
          <w:b/>
          <w:bCs/>
          <w:sz w:val="28"/>
          <w:szCs w:val="28"/>
          <w:u w:val="single"/>
          <w:rtl/>
        </w:rPr>
        <w:t xml:space="preserve"> - </w:t>
      </w:r>
      <w:proofErr w:type="spellStart"/>
      <w:r w:rsidRPr="00B80EBA">
        <w:rPr>
          <w:rFonts w:cs="David" w:hint="cs"/>
          <w:b/>
          <w:bCs/>
          <w:sz w:val="28"/>
          <w:szCs w:val="28"/>
          <w:u w:val="single"/>
          <w:rtl/>
        </w:rPr>
        <w:t>תוכנית</w:t>
      </w:r>
      <w:proofErr w:type="spellEnd"/>
      <w:r w:rsidRPr="00B80EBA">
        <w:rPr>
          <w:rFonts w:cs="David" w:hint="cs"/>
          <w:b/>
          <w:bCs/>
          <w:sz w:val="28"/>
          <w:szCs w:val="28"/>
          <w:u w:val="single"/>
          <w:rtl/>
        </w:rPr>
        <w:t xml:space="preserve"> מגמת </w:t>
      </w:r>
      <w:r>
        <w:rPr>
          <w:rFonts w:cs="David" w:hint="cs"/>
          <w:b/>
          <w:bCs/>
          <w:sz w:val="28"/>
          <w:szCs w:val="28"/>
          <w:u w:val="single"/>
          <w:rtl/>
        </w:rPr>
        <w:t>ארץ "הר מרכזי"</w:t>
      </w:r>
      <w:r w:rsidRPr="00B80EBA">
        <w:rPr>
          <w:rFonts w:cs="David" w:hint="cs"/>
          <w:b/>
          <w:bCs/>
          <w:sz w:val="28"/>
          <w:szCs w:val="28"/>
          <w:u w:val="single"/>
          <w:rtl/>
        </w:rPr>
        <w:t xml:space="preserve"> </w:t>
      </w:r>
      <w:r w:rsidRPr="00B80EBA">
        <w:rPr>
          <w:rFonts w:cs="David"/>
          <w:b/>
          <w:bCs/>
          <w:sz w:val="28"/>
          <w:szCs w:val="28"/>
          <w:u w:val="single"/>
          <w:rtl/>
        </w:rPr>
        <w:t>–</w:t>
      </w:r>
      <w:r w:rsidRPr="00B80EBA">
        <w:rPr>
          <w:rFonts w:cs="David" w:hint="cs"/>
          <w:b/>
          <w:bCs/>
          <w:sz w:val="28"/>
          <w:szCs w:val="28"/>
          <w:u w:val="single"/>
          <w:rtl/>
        </w:rPr>
        <w:t xml:space="preserve"> תשע"</w:t>
      </w:r>
      <w:r>
        <w:rPr>
          <w:rFonts w:cs="David" w:hint="cs"/>
          <w:b/>
          <w:bCs/>
          <w:sz w:val="28"/>
          <w:szCs w:val="28"/>
          <w:u w:val="single"/>
          <w:rtl/>
        </w:rPr>
        <w:t>ד</w:t>
      </w:r>
      <w:r w:rsidRPr="00B80EBA">
        <w:rPr>
          <w:rFonts w:cs="David" w:hint="cs"/>
          <w:b/>
          <w:bCs/>
          <w:sz w:val="28"/>
          <w:szCs w:val="28"/>
          <w:u w:val="single"/>
          <w:rtl/>
        </w:rPr>
        <w:t xml:space="preserve"> - </w:t>
      </w:r>
      <w:r>
        <w:rPr>
          <w:rFonts w:cs="David" w:hint="cs"/>
          <w:b/>
          <w:bCs/>
          <w:sz w:val="28"/>
          <w:szCs w:val="28"/>
          <w:u w:val="double"/>
          <w:rtl/>
        </w:rPr>
        <w:t>שביעיסטים</w:t>
      </w:r>
    </w:p>
    <w:p w:rsidR="008C2935" w:rsidRDefault="008C2935" w:rsidP="008C2935">
      <w:pPr>
        <w:rPr>
          <w:rFonts w:hint="cs"/>
          <w:rtl/>
        </w:rPr>
      </w:pPr>
    </w:p>
    <w:p w:rsidR="008C2935" w:rsidRDefault="008C2935" w:rsidP="008C2935">
      <w:pPr>
        <w:spacing w:line="360" w:lineRule="auto"/>
        <w:jc w:val="both"/>
        <w:rPr>
          <w:rFonts w:cs="David" w:hint="cs"/>
          <w:rtl/>
        </w:rPr>
      </w:pPr>
      <w:r w:rsidRPr="007217F7">
        <w:rPr>
          <w:rFonts w:cs="David" w:hint="cs"/>
          <w:u w:val="single"/>
          <w:rtl/>
        </w:rPr>
        <w:t>דרישות</w:t>
      </w:r>
      <w:r>
        <w:rPr>
          <w:rFonts w:cs="David" w:hint="cs"/>
          <w:rtl/>
        </w:rPr>
        <w:t>:</w:t>
      </w:r>
    </w:p>
    <w:p w:rsidR="008C2935" w:rsidRPr="005E5E17" w:rsidRDefault="008C2935" w:rsidP="008C2935">
      <w:pPr>
        <w:spacing w:line="360" w:lineRule="auto"/>
        <w:jc w:val="both"/>
        <w:rPr>
          <w:rFonts w:cs="David" w:hint="cs"/>
          <w:rtl/>
        </w:rPr>
      </w:pPr>
      <w:r w:rsidRPr="005E5E17">
        <w:rPr>
          <w:rFonts w:cs="David" w:hint="cs"/>
          <w:rtl/>
        </w:rPr>
        <w:t>נוכחות והגעה בזמן</w:t>
      </w:r>
      <w:r>
        <w:rPr>
          <w:rFonts w:cs="David" w:hint="cs"/>
          <w:rtl/>
        </w:rPr>
        <w:t xml:space="preserve">, </w:t>
      </w:r>
      <w:r w:rsidRPr="005E5E17">
        <w:rPr>
          <w:rFonts w:cs="David" w:hint="cs"/>
          <w:rtl/>
        </w:rPr>
        <w:t>רצינות</w:t>
      </w:r>
      <w:r>
        <w:rPr>
          <w:rFonts w:cs="David" w:hint="cs"/>
          <w:rtl/>
        </w:rPr>
        <w:t xml:space="preserve"> בשיעורים ובסיורים וסיכום החומר, </w:t>
      </w:r>
      <w:r w:rsidRPr="005E5E17">
        <w:rPr>
          <w:rFonts w:cs="David" w:hint="cs"/>
          <w:rtl/>
        </w:rPr>
        <w:t>השתתפות</w:t>
      </w:r>
      <w:r>
        <w:rPr>
          <w:rFonts w:cs="David" w:hint="cs"/>
          <w:rtl/>
        </w:rPr>
        <w:t xml:space="preserve"> פעילה.</w:t>
      </w:r>
      <w:r w:rsidRPr="005E5E17">
        <w:rPr>
          <w:rFonts w:cs="David" w:hint="cs"/>
          <w:rtl/>
        </w:rPr>
        <w:t xml:space="preserve"> </w:t>
      </w:r>
    </w:p>
    <w:p w:rsidR="008C2935" w:rsidRPr="005E5E17" w:rsidRDefault="008C2935" w:rsidP="008C2935">
      <w:pPr>
        <w:spacing w:line="360" w:lineRule="auto"/>
        <w:jc w:val="both"/>
        <w:rPr>
          <w:rFonts w:cs="David" w:hint="cs"/>
          <w:rtl/>
        </w:rPr>
      </w:pPr>
      <w:r w:rsidRPr="005E5E17">
        <w:rPr>
          <w:rFonts w:cs="David" w:hint="cs"/>
          <w:rtl/>
        </w:rPr>
        <w:t>ציוד חובה:  א. ספר "</w:t>
      </w:r>
      <w:r>
        <w:rPr>
          <w:rFonts w:cs="David" w:hint="cs"/>
          <w:rtl/>
        </w:rPr>
        <w:t>הר מרכזי</w:t>
      </w:r>
      <w:r w:rsidRPr="005E5E17">
        <w:rPr>
          <w:rFonts w:cs="David" w:hint="cs"/>
          <w:rtl/>
        </w:rPr>
        <w:t>" של יד בן צבי.    ב. קלסר לסיכומים ולעבודות.</w:t>
      </w:r>
    </w:p>
    <w:p w:rsidR="008C2935" w:rsidRPr="005E5E17" w:rsidRDefault="008C2935" w:rsidP="008C2935">
      <w:pPr>
        <w:spacing w:line="360" w:lineRule="auto"/>
        <w:jc w:val="both"/>
        <w:rPr>
          <w:rFonts w:cs="David" w:hint="cs"/>
          <w:rtl/>
        </w:rPr>
      </w:pPr>
      <w:r w:rsidRPr="005E5E17">
        <w:rPr>
          <w:rFonts w:cs="David" w:hint="cs"/>
          <w:rtl/>
        </w:rPr>
        <w:t>מטלות: א. סיכ</w:t>
      </w:r>
      <w:r>
        <w:rPr>
          <w:rFonts w:cs="David" w:hint="cs"/>
          <w:rtl/>
        </w:rPr>
        <w:t>ומי שיעורים.   ב. סיכומי סיורים</w:t>
      </w:r>
      <w:r w:rsidRPr="005E5E17">
        <w:rPr>
          <w:rFonts w:cs="David" w:hint="cs"/>
          <w:rtl/>
        </w:rPr>
        <w:t>.</w:t>
      </w:r>
    </w:p>
    <w:p w:rsidR="008C2935" w:rsidRDefault="008C2935" w:rsidP="008C2935">
      <w:pPr>
        <w:spacing w:line="360" w:lineRule="auto"/>
        <w:jc w:val="both"/>
        <w:rPr>
          <w:rFonts w:cs="David" w:hint="cs"/>
          <w:rtl/>
        </w:rPr>
      </w:pPr>
      <w:r w:rsidRPr="005E5E17">
        <w:rPr>
          <w:rFonts w:cs="David" w:hint="cs"/>
          <w:rtl/>
        </w:rPr>
        <w:t>מבחנים: שני מבחנים במחצית הראשונה. מבחן ושתי מתכונות בשנ</w:t>
      </w:r>
      <w:r>
        <w:rPr>
          <w:rFonts w:cs="David" w:hint="cs"/>
          <w:rtl/>
        </w:rPr>
        <w:t>י</w:t>
      </w:r>
      <w:r w:rsidRPr="005E5E17">
        <w:rPr>
          <w:rFonts w:cs="David" w:hint="cs"/>
          <w:rtl/>
        </w:rPr>
        <w:t>יה.</w:t>
      </w:r>
    </w:p>
    <w:p w:rsidR="008C2935" w:rsidRDefault="008C2935" w:rsidP="008C2935">
      <w:pPr>
        <w:spacing w:line="360" w:lineRule="auto"/>
        <w:jc w:val="both"/>
        <w:rPr>
          <w:rFonts w:cs="David" w:hint="cs"/>
          <w:rtl/>
        </w:rPr>
      </w:pPr>
      <w:r w:rsidRPr="007217F7">
        <w:rPr>
          <w:rFonts w:cs="David" w:hint="cs"/>
          <w:u w:val="single"/>
          <w:rtl/>
        </w:rPr>
        <w:t>ציונים והערכה</w:t>
      </w:r>
      <w:r>
        <w:rPr>
          <w:rFonts w:cs="David" w:hint="cs"/>
          <w:rtl/>
        </w:rPr>
        <w:t xml:space="preserve">: </w:t>
      </w:r>
    </w:p>
    <w:p w:rsidR="008C2935" w:rsidRDefault="008C2935" w:rsidP="008C2935">
      <w:pPr>
        <w:spacing w:line="360" w:lineRule="auto"/>
        <w:jc w:val="both"/>
        <w:rPr>
          <w:rFonts w:cs="David" w:hint="cs"/>
          <w:rtl/>
        </w:rPr>
      </w:pPr>
      <w:r>
        <w:rPr>
          <w:rFonts w:cs="David" w:hint="cs"/>
          <w:rtl/>
        </w:rPr>
        <w:t xml:space="preserve">ציון שנתי (מגן): המצב בכתה (נוכחות, משמעת, מבחנים) והשתתפות בסיורים (50%) + מתכונות (50%). </w:t>
      </w:r>
    </w:p>
    <w:p w:rsidR="008C2935" w:rsidRDefault="008C2935" w:rsidP="008C2935">
      <w:pPr>
        <w:spacing w:line="360" w:lineRule="auto"/>
        <w:jc w:val="both"/>
        <w:rPr>
          <w:rFonts w:cs="David" w:hint="cs"/>
          <w:rtl/>
        </w:rPr>
      </w:pPr>
      <w:r w:rsidRPr="000B684A">
        <w:rPr>
          <w:rFonts w:cs="David" w:hint="cs"/>
          <w:u w:val="single"/>
          <w:rtl/>
        </w:rPr>
        <w:t>מבחן בגרות</w:t>
      </w:r>
      <w:r>
        <w:rPr>
          <w:rFonts w:cs="David" w:hint="cs"/>
          <w:rtl/>
        </w:rPr>
        <w:t>:</w:t>
      </w:r>
    </w:p>
    <w:p w:rsidR="008C2935" w:rsidRDefault="008C2935" w:rsidP="008C2935">
      <w:pPr>
        <w:spacing w:line="360" w:lineRule="auto"/>
        <w:jc w:val="both"/>
        <w:rPr>
          <w:rFonts w:cs="David" w:hint="cs"/>
          <w:rtl/>
        </w:rPr>
      </w:pPr>
      <w:r>
        <w:rPr>
          <w:rFonts w:cs="David" w:hint="cs"/>
          <w:rtl/>
        </w:rPr>
        <w:t xml:space="preserve">ייערך בע"ה באביב </w:t>
      </w:r>
      <w:r w:rsidRPr="005E5E17">
        <w:rPr>
          <w:rFonts w:cs="David" w:hint="cs"/>
          <w:u w:val="double"/>
          <w:rtl/>
        </w:rPr>
        <w:t>לפני</w:t>
      </w:r>
      <w:r>
        <w:rPr>
          <w:rFonts w:cs="David" w:hint="cs"/>
          <w:rtl/>
        </w:rPr>
        <w:t xml:space="preserve"> חופשת הפסח. קצב הלימוד יהיה מהיר. היתרון: מסיימים לפני פסח.</w:t>
      </w:r>
    </w:p>
    <w:p w:rsidR="008C2935" w:rsidRDefault="008C2935" w:rsidP="008C2935">
      <w:pPr>
        <w:spacing w:line="360" w:lineRule="auto"/>
        <w:jc w:val="both"/>
        <w:rPr>
          <w:rFonts w:cs="David" w:hint="cs"/>
          <w:rtl/>
        </w:rPr>
      </w:pPr>
      <w:r w:rsidRPr="00D07A38">
        <w:rPr>
          <w:rFonts w:cs="David" w:hint="cs"/>
          <w:u w:val="single"/>
          <w:rtl/>
        </w:rPr>
        <w:t>סיורים</w:t>
      </w:r>
      <w:r w:rsidRPr="002442BB">
        <w:rPr>
          <w:rFonts w:cs="David" w:hint="cs"/>
          <w:rtl/>
        </w:rPr>
        <w:t xml:space="preserve"> (לא סופי)</w:t>
      </w:r>
      <w:r>
        <w:rPr>
          <w:rFonts w:cs="David" w:hint="cs"/>
          <w:rtl/>
        </w:rPr>
        <w:t>:</w:t>
      </w:r>
    </w:p>
    <w:p w:rsidR="008C2935" w:rsidRDefault="008C2935" w:rsidP="008C2935">
      <w:pPr>
        <w:spacing w:line="360" w:lineRule="auto"/>
        <w:jc w:val="both"/>
        <w:rPr>
          <w:rFonts w:cs="David" w:hint="cs"/>
          <w:rtl/>
        </w:rPr>
      </w:pPr>
      <w:r w:rsidRPr="00AF3B69">
        <w:rPr>
          <w:rFonts w:cs="David" w:hint="cs"/>
          <w:b/>
          <w:bCs/>
          <w:rtl/>
        </w:rPr>
        <w:t>דרום הר חברון ומדבר יהודה</w:t>
      </w:r>
      <w:r>
        <w:rPr>
          <w:rFonts w:cs="David" w:hint="cs"/>
          <w:rtl/>
        </w:rPr>
        <w:t xml:space="preserve"> (</w:t>
      </w:r>
      <w:r w:rsidRPr="00371E5D">
        <w:rPr>
          <w:rFonts w:cs="David" w:hint="cs"/>
          <w:rtl/>
        </w:rPr>
        <w:t>י</w:t>
      </w:r>
      <w:r>
        <w:rPr>
          <w:rFonts w:cs="David" w:hint="cs"/>
          <w:rtl/>
        </w:rPr>
        <w:t>ו</w:t>
      </w:r>
      <w:r w:rsidRPr="00371E5D">
        <w:rPr>
          <w:rFonts w:cs="David" w:hint="cs"/>
          <w:rtl/>
        </w:rPr>
        <w:t>מ</w:t>
      </w:r>
      <w:r>
        <w:rPr>
          <w:rFonts w:cs="David" w:hint="cs"/>
          <w:rtl/>
        </w:rPr>
        <w:t>י</w:t>
      </w:r>
      <w:r w:rsidRPr="00371E5D">
        <w:rPr>
          <w:rFonts w:cs="David" w:hint="cs"/>
          <w:rtl/>
        </w:rPr>
        <w:t>ים):</w:t>
      </w:r>
      <w:r>
        <w:rPr>
          <w:rFonts w:cs="David" w:hint="cs"/>
          <w:rtl/>
        </w:rPr>
        <w:t xml:space="preserve"> סוסיא, בית יתיר, מצדה, עין גדי, קומרן, נחל פרת, בקעת יריחו.</w:t>
      </w:r>
    </w:p>
    <w:p w:rsidR="008C2935" w:rsidRDefault="008C2935" w:rsidP="008C2935">
      <w:pPr>
        <w:spacing w:line="360" w:lineRule="auto"/>
        <w:jc w:val="both"/>
        <w:rPr>
          <w:rFonts w:cs="David" w:hint="cs"/>
          <w:rtl/>
        </w:rPr>
      </w:pPr>
      <w:r>
        <w:rPr>
          <w:rFonts w:cs="David" w:hint="cs"/>
          <w:rtl/>
        </w:rPr>
        <w:t xml:space="preserve">גוש עציון, חברון.   </w:t>
      </w:r>
      <w:r w:rsidRPr="00AF3B69">
        <w:rPr>
          <w:rFonts w:cs="David" w:hint="cs"/>
          <w:b/>
          <w:bCs/>
          <w:rtl/>
        </w:rPr>
        <w:t>שפלת יהודה</w:t>
      </w:r>
      <w:r>
        <w:rPr>
          <w:rFonts w:cs="David" w:hint="cs"/>
          <w:rtl/>
        </w:rPr>
        <w:t xml:space="preserve">: תל לכיש, תל עזקה, בית שמש, לטרון. </w:t>
      </w:r>
      <w:r w:rsidRPr="00AF3B69">
        <w:rPr>
          <w:rFonts w:cs="David" w:hint="cs"/>
          <w:b/>
          <w:bCs/>
          <w:rtl/>
        </w:rPr>
        <w:t>בנימין ושומרון</w:t>
      </w:r>
      <w:r>
        <w:rPr>
          <w:rFonts w:cs="David" w:hint="cs"/>
          <w:rtl/>
        </w:rPr>
        <w:t xml:space="preserve"> (שלושה ימים): נבי סמואל, בית אל, שילה, הר גריזים, אלון מורה, אתרים שונים בבקעת הירדן.</w:t>
      </w:r>
    </w:p>
    <w:p w:rsidR="008C2935" w:rsidRDefault="008C2935" w:rsidP="008C2935">
      <w:pPr>
        <w:spacing w:line="360" w:lineRule="auto"/>
        <w:jc w:val="both"/>
        <w:rPr>
          <w:rFonts w:cs="David" w:hint="cs"/>
          <w:rtl/>
        </w:rPr>
      </w:pPr>
      <w:r w:rsidRPr="003B4EA0">
        <w:rPr>
          <w:rFonts w:cs="David" w:hint="cs"/>
          <w:u w:val="single"/>
          <w:rtl/>
        </w:rPr>
        <w:t>נושאי הלימוד</w:t>
      </w:r>
      <w:r>
        <w:rPr>
          <w:rFonts w:cs="David" w:hint="cs"/>
          <w:rtl/>
        </w:rPr>
        <w:t xml:space="preserve">: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7"/>
        <w:gridCol w:w="2567"/>
        <w:gridCol w:w="2698"/>
      </w:tblGrid>
      <w:tr w:rsidR="008C2935" w:rsidRPr="0003049D" w:rsidTr="00F86481">
        <w:tc>
          <w:tcPr>
            <w:tcW w:w="3792" w:type="dxa"/>
            <w:tcBorders>
              <w:bottom w:val="double" w:sz="4" w:space="0" w:color="auto"/>
            </w:tcBorders>
            <w:shd w:val="clear" w:color="auto" w:fill="auto"/>
          </w:tcPr>
          <w:p w:rsidR="008C2935" w:rsidRPr="0003049D" w:rsidRDefault="008C2935" w:rsidP="00F86481">
            <w:pPr>
              <w:jc w:val="center"/>
              <w:rPr>
                <w:rFonts w:cs="David" w:hint="cs"/>
                <w:rtl/>
              </w:rPr>
            </w:pPr>
            <w:r w:rsidRPr="0003049D">
              <w:rPr>
                <w:rFonts w:cs="David" w:hint="cs"/>
                <w:rtl/>
              </w:rPr>
              <w:t>נושא וזמן</w:t>
            </w:r>
          </w:p>
        </w:tc>
        <w:tc>
          <w:tcPr>
            <w:tcW w:w="2977" w:type="dxa"/>
            <w:tcBorders>
              <w:bottom w:val="double" w:sz="4" w:space="0" w:color="auto"/>
            </w:tcBorders>
            <w:shd w:val="clear" w:color="auto" w:fill="auto"/>
          </w:tcPr>
          <w:p w:rsidR="008C2935" w:rsidRPr="0003049D" w:rsidRDefault="008C2935" w:rsidP="00F86481">
            <w:pPr>
              <w:jc w:val="center"/>
              <w:rPr>
                <w:rFonts w:cs="David" w:hint="cs"/>
                <w:rtl/>
              </w:rPr>
            </w:pPr>
            <w:r w:rsidRPr="0003049D">
              <w:rPr>
                <w:rFonts w:cs="David" w:hint="cs"/>
                <w:rtl/>
              </w:rPr>
              <w:t>נושא וזמן</w:t>
            </w:r>
          </w:p>
        </w:tc>
        <w:tc>
          <w:tcPr>
            <w:tcW w:w="3085" w:type="dxa"/>
            <w:tcBorders>
              <w:bottom w:val="double" w:sz="4" w:space="0" w:color="auto"/>
            </w:tcBorders>
            <w:shd w:val="clear" w:color="auto" w:fill="auto"/>
          </w:tcPr>
          <w:p w:rsidR="008C2935" w:rsidRPr="0003049D" w:rsidRDefault="008C2935" w:rsidP="00F86481">
            <w:pPr>
              <w:jc w:val="center"/>
              <w:rPr>
                <w:rFonts w:cs="David" w:hint="cs"/>
                <w:rtl/>
              </w:rPr>
            </w:pPr>
            <w:r w:rsidRPr="0003049D">
              <w:rPr>
                <w:rFonts w:cs="David" w:hint="cs"/>
                <w:rtl/>
              </w:rPr>
              <w:t>נושא וזמן</w:t>
            </w:r>
          </w:p>
        </w:tc>
      </w:tr>
      <w:tr w:rsidR="008C2935" w:rsidRPr="0003049D" w:rsidTr="00F86481">
        <w:tc>
          <w:tcPr>
            <w:tcW w:w="3792" w:type="dxa"/>
            <w:tcBorders>
              <w:top w:val="double" w:sz="4" w:space="0" w:color="auto"/>
            </w:tcBorders>
            <w:shd w:val="clear" w:color="auto" w:fill="auto"/>
          </w:tcPr>
          <w:p w:rsidR="008C2935" w:rsidRPr="0003049D" w:rsidRDefault="008C2935" w:rsidP="00F86481">
            <w:pPr>
              <w:jc w:val="both"/>
              <w:rPr>
                <w:rFonts w:cs="David" w:hint="cs"/>
                <w:rtl/>
              </w:rPr>
            </w:pPr>
            <w:r w:rsidRPr="0003049D">
              <w:rPr>
                <w:rFonts w:cs="David" w:hint="cs"/>
                <w:rtl/>
              </w:rPr>
              <w:t>תנאים טבעיים: מבנה, אקלים,  מים, חי וצומח, דרכים (</w:t>
            </w:r>
            <w:r w:rsidRPr="0003049D">
              <w:rPr>
                <w:rFonts w:cs="FrankRuehl" w:hint="cs"/>
                <w:sz w:val="22"/>
                <w:szCs w:val="22"/>
                <w:rtl/>
              </w:rPr>
              <w:t>אלול-מרחשוון</w:t>
            </w:r>
            <w:r w:rsidRPr="0003049D">
              <w:rPr>
                <w:rFonts w:cs="David" w:hint="cs"/>
                <w:rtl/>
              </w:rPr>
              <w:t>)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shd w:val="clear" w:color="auto" w:fill="auto"/>
          </w:tcPr>
          <w:p w:rsidR="008C2935" w:rsidRPr="0003049D" w:rsidRDefault="008C2935" w:rsidP="00F86481">
            <w:pPr>
              <w:jc w:val="both"/>
              <w:rPr>
                <w:rFonts w:cs="David" w:hint="cs"/>
                <w:rtl/>
              </w:rPr>
            </w:pPr>
            <w:r>
              <w:rPr>
                <w:rFonts w:cs="David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1752600</wp:posOffset>
                      </wp:positionH>
                      <wp:positionV relativeFrom="paragraph">
                        <wp:posOffset>187325</wp:posOffset>
                      </wp:positionV>
                      <wp:extent cx="214630" cy="83185"/>
                      <wp:effectExtent l="21590" t="14605" r="11430" b="16510"/>
                      <wp:wrapNone/>
                      <wp:docPr id="8" name="חץ ימינה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14630" cy="8318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450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חץ ימינה 8" o:spid="_x0000_s1026" type="#_x0000_t13" style="position:absolute;left:0;text-align:left;margin-left:138pt;margin-top:14.75pt;width:16.9pt;height:6.5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"/>
                  </w:pict>
                </mc:Fallback>
              </mc:AlternateContent>
            </w:r>
            <w:r w:rsidRPr="0003049D">
              <w:rPr>
                <w:rFonts w:cs="David" w:hint="cs"/>
                <w:rtl/>
              </w:rPr>
              <w:t>תקופת קדומות, תנ"ך (</w:t>
            </w:r>
            <w:r w:rsidRPr="0003049D">
              <w:rPr>
                <w:rFonts w:cs="FrankRuehl" w:hint="cs"/>
                <w:rtl/>
              </w:rPr>
              <w:t>כסלו</w:t>
            </w:r>
            <w:r w:rsidRPr="0003049D">
              <w:rPr>
                <w:rFonts w:cs="David" w:hint="cs"/>
                <w:rtl/>
              </w:rPr>
              <w:t>)</w:t>
            </w:r>
          </w:p>
        </w:tc>
        <w:tc>
          <w:tcPr>
            <w:tcW w:w="3085" w:type="dxa"/>
            <w:tcBorders>
              <w:top w:val="double" w:sz="4" w:space="0" w:color="auto"/>
            </w:tcBorders>
            <w:shd w:val="clear" w:color="auto" w:fill="auto"/>
          </w:tcPr>
          <w:p w:rsidR="008C2935" w:rsidRPr="0003049D" w:rsidRDefault="008C2935" w:rsidP="00F86481">
            <w:pPr>
              <w:jc w:val="both"/>
              <w:rPr>
                <w:rFonts w:cs="David" w:hint="cs"/>
                <w:rtl/>
              </w:rPr>
            </w:pPr>
            <w:r>
              <w:rPr>
                <w:rFonts w:cs="David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1824355</wp:posOffset>
                      </wp:positionH>
                      <wp:positionV relativeFrom="paragraph">
                        <wp:posOffset>187325</wp:posOffset>
                      </wp:positionV>
                      <wp:extent cx="214630" cy="83185"/>
                      <wp:effectExtent l="20320" t="14605" r="12700" b="16510"/>
                      <wp:wrapNone/>
                      <wp:docPr id="7" name="חץ ימינה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14630" cy="8318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450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חץ ימינה 7" o:spid="_x0000_s1026" type="#_x0000_t13" style="position:absolute;left:0;text-align:left;margin-left:143.65pt;margin-top:14.75pt;width:16.9pt;height:6.5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"/>
                  </w:pict>
                </mc:Fallback>
              </mc:AlternateContent>
            </w:r>
            <w:r w:rsidRPr="0003049D">
              <w:rPr>
                <w:rFonts w:cs="David" w:hint="cs"/>
                <w:rtl/>
              </w:rPr>
              <w:t>תק' הלניסטית-ביזנטית (</w:t>
            </w:r>
            <w:r w:rsidRPr="0003049D">
              <w:rPr>
                <w:rFonts w:cs="FrankRuehl" w:hint="cs"/>
                <w:rtl/>
              </w:rPr>
              <w:t>טבת</w:t>
            </w:r>
            <w:r w:rsidRPr="0003049D">
              <w:rPr>
                <w:rFonts w:cs="David" w:hint="cs"/>
                <w:rtl/>
              </w:rPr>
              <w:t>)</w:t>
            </w:r>
          </w:p>
        </w:tc>
      </w:tr>
      <w:tr w:rsidR="008C2935" w:rsidRPr="0003049D" w:rsidTr="00F86481">
        <w:tc>
          <w:tcPr>
            <w:tcW w:w="3792" w:type="dxa"/>
            <w:shd w:val="clear" w:color="auto" w:fill="auto"/>
          </w:tcPr>
          <w:p w:rsidR="008C2935" w:rsidRPr="0003049D" w:rsidRDefault="008C2935" w:rsidP="00F86481">
            <w:pPr>
              <w:jc w:val="both"/>
              <w:rPr>
                <w:rFonts w:cs="David" w:hint="cs"/>
                <w:rtl/>
              </w:rPr>
            </w:pPr>
            <w:r w:rsidRPr="0003049D">
              <w:rPr>
                <w:rFonts w:cs="David" w:hint="cs"/>
                <w:rtl/>
              </w:rPr>
              <w:t xml:space="preserve"> תק' מוסלמית-עות'מאנית (</w:t>
            </w:r>
            <w:r w:rsidRPr="0003049D">
              <w:rPr>
                <w:rFonts w:cs="FrankRuehl" w:hint="cs"/>
                <w:rtl/>
              </w:rPr>
              <w:t>שבט</w:t>
            </w:r>
            <w:r w:rsidRPr="0003049D">
              <w:rPr>
                <w:rFonts w:cs="David" w:hint="cs"/>
                <w:rtl/>
              </w:rPr>
              <w:t>)</w:t>
            </w:r>
          </w:p>
        </w:tc>
        <w:tc>
          <w:tcPr>
            <w:tcW w:w="2977" w:type="dxa"/>
            <w:shd w:val="clear" w:color="auto" w:fill="auto"/>
          </w:tcPr>
          <w:p w:rsidR="008C2935" w:rsidRPr="0003049D" w:rsidRDefault="008C2935" w:rsidP="00F86481">
            <w:pPr>
              <w:jc w:val="both"/>
              <w:rPr>
                <w:rFonts w:cs="David" w:hint="cs"/>
                <w:rtl/>
              </w:rPr>
            </w:pPr>
            <w:r>
              <w:rPr>
                <w:rFonts w:cs="David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1764665</wp:posOffset>
                      </wp:positionH>
                      <wp:positionV relativeFrom="paragraph">
                        <wp:posOffset>28575</wp:posOffset>
                      </wp:positionV>
                      <wp:extent cx="214630" cy="83185"/>
                      <wp:effectExtent l="14605" t="14605" r="8890" b="16510"/>
                      <wp:wrapNone/>
                      <wp:docPr id="6" name="חץ ימינה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14630" cy="8318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450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חץ ימינה 6" o:spid="_x0000_s1026" type="#_x0000_t13" style="position:absolute;left:0;text-align:left;margin-left:138.95pt;margin-top:2.25pt;width:16.9pt;height:6.5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"/>
                  </w:pict>
                </mc:Fallback>
              </mc:AlternateContent>
            </w:r>
            <w:r w:rsidRPr="0003049D">
              <w:rPr>
                <w:rFonts w:cs="David" w:hint="cs"/>
                <w:rtl/>
              </w:rPr>
              <w:t xml:space="preserve"> ימי הבית לאומי- ימינו (</w:t>
            </w:r>
            <w:r w:rsidRPr="0003049D">
              <w:rPr>
                <w:rFonts w:cs="FrankRuehl" w:hint="cs"/>
                <w:rtl/>
              </w:rPr>
              <w:t>שבט</w:t>
            </w:r>
            <w:r w:rsidRPr="0003049D">
              <w:rPr>
                <w:rFonts w:cs="David" w:hint="cs"/>
                <w:rtl/>
              </w:rPr>
              <w:t>)</w:t>
            </w:r>
          </w:p>
        </w:tc>
        <w:tc>
          <w:tcPr>
            <w:tcW w:w="3085" w:type="dxa"/>
            <w:shd w:val="clear" w:color="auto" w:fill="auto"/>
          </w:tcPr>
          <w:p w:rsidR="008C2935" w:rsidRPr="0003049D" w:rsidRDefault="008C2935" w:rsidP="00F86481">
            <w:pPr>
              <w:jc w:val="both"/>
              <w:rPr>
                <w:rFonts w:cs="David" w:hint="cs"/>
                <w:rtl/>
              </w:rPr>
            </w:pPr>
            <w:r>
              <w:rPr>
                <w:rFonts w:cs="David" w:hint="cs"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1824355</wp:posOffset>
                      </wp:positionH>
                      <wp:positionV relativeFrom="paragraph">
                        <wp:posOffset>28575</wp:posOffset>
                      </wp:positionV>
                      <wp:extent cx="214630" cy="83185"/>
                      <wp:effectExtent l="20320" t="14605" r="12700" b="16510"/>
                      <wp:wrapNone/>
                      <wp:docPr id="5" name="חץ ימינה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14630" cy="8318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64504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חץ ימינה 5" o:spid="_x0000_s1026" type="#_x0000_t13" style="position:absolute;left:0;text-align:left;margin-left:143.65pt;margin-top:2.25pt;width:16.9pt;height:6.5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"/>
                  </w:pict>
                </mc:Fallback>
              </mc:AlternateContent>
            </w:r>
            <w:r w:rsidRPr="0003049D">
              <w:rPr>
                <w:rFonts w:cs="David" w:hint="cs"/>
                <w:rtl/>
              </w:rPr>
              <w:t xml:space="preserve"> מתכונות ובגרות (</w:t>
            </w:r>
            <w:r w:rsidRPr="0003049D">
              <w:rPr>
                <w:rFonts w:cs="FrankRuehl" w:hint="cs"/>
                <w:rtl/>
              </w:rPr>
              <w:t>אדר א'-אדר ב'</w:t>
            </w:r>
            <w:r w:rsidRPr="0003049D">
              <w:rPr>
                <w:rFonts w:cs="David" w:hint="cs"/>
                <w:rtl/>
              </w:rPr>
              <w:t>)</w:t>
            </w:r>
          </w:p>
        </w:tc>
      </w:tr>
    </w:tbl>
    <w:p w:rsidR="008C2935" w:rsidRDefault="008C2935" w:rsidP="008C2935">
      <w:pPr>
        <w:spacing w:line="360" w:lineRule="auto"/>
        <w:ind w:firstLine="720"/>
        <w:jc w:val="both"/>
        <w:rPr>
          <w:rFonts w:cs="David" w:hint="cs"/>
          <w:rtl/>
        </w:rPr>
      </w:pPr>
    </w:p>
    <w:p w:rsidR="008C2935" w:rsidRDefault="008C2935" w:rsidP="008C2935">
      <w:pPr>
        <w:spacing w:line="360" w:lineRule="auto"/>
        <w:jc w:val="both"/>
        <w:rPr>
          <w:rFonts w:cs="David" w:hint="cs"/>
          <w:rtl/>
        </w:rPr>
      </w:pPr>
      <w:r>
        <w:rPr>
          <w:rFonts w:cs="David" w:hint="cs"/>
          <w:rtl/>
        </w:rPr>
        <w:t xml:space="preserve">בהצלחה לכולנו, אריק.  050-5522314     02-9935221      </w:t>
      </w:r>
      <w:smartTag w:uri="urn:schemas-microsoft-com:office:smarttags" w:element="PersonName">
        <w:r>
          <w:rPr>
            <w:rFonts w:cs="David"/>
          </w:rPr>
          <w:t>harzahav@kfar-etzion.co.il</w:t>
        </w:r>
      </w:smartTag>
    </w:p>
    <w:p w:rsidR="008C2935" w:rsidRDefault="008C2935" w:rsidP="008C2935">
      <w:pPr>
        <w:rPr>
          <w:rFonts w:cs="David" w:hint="cs"/>
          <w:rtl/>
        </w:rPr>
      </w:pPr>
    </w:p>
    <w:p w:rsidR="008C2935" w:rsidRDefault="008C2935" w:rsidP="008C2935">
      <w:pPr>
        <w:rPr>
          <w:rFonts w:cs="David"/>
        </w:rPr>
      </w:pPr>
      <w:bookmarkStart w:id="0" w:name="_GoBack"/>
      <w:bookmarkEnd w:id="0"/>
    </w:p>
    <w:sectPr w:rsidR="008C2935" w:rsidSect="00A70CC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935"/>
    <w:rsid w:val="0077061C"/>
    <w:rsid w:val="008C2935"/>
    <w:rsid w:val="00A70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93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93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964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2013-10-02T09:06:00Z</dcterms:created>
  <dcterms:modified xsi:type="dcterms:W3CDTF">2013-10-02T09:07:00Z</dcterms:modified>
</cp:coreProperties>
</file>